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E1FAE">
        <w:rPr>
          <w:rFonts w:ascii="Times New Roman" w:hAnsi="Times New Roman" w:cs="Times New Roman"/>
          <w:sz w:val="24"/>
          <w:szCs w:val="24"/>
        </w:rPr>
      </w:r>
      <w:r w:rsidR="000E1FA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E1FAE">
        <w:rPr>
          <w:rFonts w:ascii="Times New Roman" w:hAnsi="Times New Roman" w:cs="Times New Roman"/>
          <w:sz w:val="24"/>
          <w:szCs w:val="24"/>
        </w:rPr>
      </w:r>
      <w:r w:rsidR="000E1FAE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E1FAE">
              <w:rPr>
                <w:rFonts w:ascii="Times New Roman" w:hAnsi="Times New Roman" w:cs="Times New Roman"/>
                <w:sz w:val="24"/>
                <w:szCs w:val="24"/>
              </w:rPr>
            </w:r>
            <w:r w:rsidR="000E1FA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7695442B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odborný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rada/rada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archivář</w:t>
            </w:r>
          </w:p>
          <w:p w14:paraId="3D1CE662" w14:textId="24BE6FE7" w:rsidR="002D1A05" w:rsidRPr="00BB4584" w:rsidRDefault="0004286B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Oddělení archivních fondů MV ČSR, StB a vojsk MV</w:t>
            </w:r>
          </w:p>
          <w:p w14:paraId="74666D91" w14:textId="17D0523F" w:rsidR="007379E9" w:rsidRPr="0089755A" w:rsidRDefault="0088642F" w:rsidP="007E75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89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Archiv bezpečnostních složek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77777777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3C33DDB4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2CCD1424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,</w:t>
      </w:r>
    </w:p>
    <w:p w14:paraId="528A631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22079A0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18AC0ADB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2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4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C16E224" w14:textId="77777777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5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6610F67A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01701BC5" w14:textId="4C933A8F" w:rsidR="008E0FD8" w:rsidRPr="0089755A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43E1BE83" w:rsidR="00386203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E1FAE">
        <w:rPr>
          <w:rFonts w:ascii="Times New Roman" w:hAnsi="Times New Roman" w:cs="Times New Roman"/>
          <w:b/>
          <w:bCs/>
        </w:rPr>
      </w:r>
      <w:r w:rsidR="000E1FAE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77777777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77777777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14:paraId="3752A574" w14:textId="7F1FBD1E" w:rsidR="00BF2970" w:rsidRPr="003B682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podle stupně dosaženého vzdělání - </w:t>
      </w:r>
      <w:r w:rsidR="00A35942">
        <w:rPr>
          <w:rFonts w:ascii="Times New Roman" w:hAnsi="Times New Roman" w:cs="Times New Roman"/>
          <w:sz w:val="18"/>
          <w:szCs w:val="18"/>
        </w:rPr>
        <w:t>vysokoškolské</w:t>
      </w:r>
      <w:r w:rsidRPr="003B682C">
        <w:rPr>
          <w:rFonts w:ascii="Times New Roman" w:hAnsi="Times New Roman" w:cs="Times New Roman"/>
          <w:sz w:val="18"/>
          <w:szCs w:val="18"/>
        </w:rPr>
        <w:t xml:space="preserve"> vzdělání.</w:t>
      </w:r>
    </w:p>
  </w:footnote>
  <w:footnote w:id="9">
    <w:p w14:paraId="78A23020" w14:textId="77777777" w:rsidR="00BF2970" w:rsidRPr="003B682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10">
    <w:p w14:paraId="011D256E" w14:textId="77777777" w:rsidR="00BF2970" w:rsidRPr="003B682C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1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17E1C">
        <w:rPr>
          <w:rFonts w:ascii="Times New Roman" w:hAnsi="Times New Roman" w:cs="Times New Roman"/>
          <w:sz w:val="18"/>
          <w:szCs w:val="18"/>
        </w:rPr>
        <w:t>Nejpozději p</w:t>
      </w:r>
      <w:r w:rsidR="00237867" w:rsidRPr="00D17E1C">
        <w:rPr>
          <w:rFonts w:ascii="Times New Roman" w:hAnsi="Times New Roman" w:cs="Times New Roman"/>
          <w:sz w:val="18"/>
          <w:szCs w:val="18"/>
        </w:rPr>
        <w:t>ř</w:t>
      </w:r>
      <w:r w:rsidR="00D17E1C" w:rsidRPr="00D17E1C">
        <w:rPr>
          <w:rFonts w:ascii="Times New Roman" w:hAnsi="Times New Roman" w:cs="Times New Roman"/>
          <w:sz w:val="18"/>
          <w:szCs w:val="18"/>
        </w:rPr>
        <w:t>i</w:t>
      </w:r>
      <w:r w:rsidRPr="00D17E1C">
        <w:rPr>
          <w:rFonts w:ascii="Times New Roman" w:hAnsi="Times New Roman" w:cs="Times New Roman"/>
          <w:sz w:val="18"/>
          <w:szCs w:val="18"/>
        </w:rPr>
        <w:t xml:space="preserve"> konání pohovoru je třeba doložit příslušnou listinu, kterou bude státní občanství žadatele prokázáno (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tj. předložit </w:t>
      </w:r>
      <w:r w:rsidRPr="00D17E1C">
        <w:rPr>
          <w:rFonts w:ascii="Times New Roman" w:hAnsi="Times New Roman" w:cs="Times New Roman"/>
          <w:sz w:val="18"/>
          <w:szCs w:val="18"/>
        </w:rPr>
        <w:t>originál občanského průkazu nebo jiného průkazu totožnosti,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2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3">
    <w:p w14:paraId="18176595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Pokud žadatel vyplní údaje v části „Údaje sloužící k obstarání výpisu z evidence </w:t>
      </w:r>
      <w:r w:rsidR="00035C35" w:rsidRPr="003B682C">
        <w:rPr>
          <w:rFonts w:ascii="Times New Roman" w:hAnsi="Times New Roman" w:cs="Times New Roman"/>
          <w:sz w:val="18"/>
          <w:szCs w:val="18"/>
        </w:rPr>
        <w:t>R</w:t>
      </w:r>
      <w:r w:rsidRPr="003B682C">
        <w:rPr>
          <w:rFonts w:ascii="Times New Roman" w:hAnsi="Times New Roman" w:cs="Times New Roman"/>
          <w:sz w:val="18"/>
          <w:szCs w:val="18"/>
        </w:rPr>
        <w:t>ejstříku trestů“, výpis z evidence Rejstříku trestů již nedokládá.</w:t>
      </w:r>
    </w:p>
  </w:footnote>
  <w:footnote w:id="14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5">
    <w:p w14:paraId="34192C84" w14:textId="77777777" w:rsidR="002C158D" w:rsidRPr="003B682C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bCs/>
          <w:sz w:val="18"/>
          <w:szCs w:val="18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6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7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869</Words>
  <Characters>5132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10</cp:revision>
  <dcterms:created xsi:type="dcterms:W3CDTF">2023-10-13T07:35:00Z</dcterms:created>
  <dcterms:modified xsi:type="dcterms:W3CDTF">2024-06-27T07:37:00Z</dcterms:modified>
</cp:coreProperties>
</file>